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876D" w14:textId="77777777" w:rsidR="00F30F08" w:rsidRPr="00453E2D" w:rsidRDefault="00F30F08">
      <w:pPr>
        <w:rPr>
          <w:rFonts w:ascii="Times New Roman" w:hAnsi="Times New Roman" w:cs="Times New Roman"/>
          <w:sz w:val="24"/>
          <w:szCs w:val="24"/>
        </w:rPr>
      </w:pPr>
    </w:p>
    <w:p w14:paraId="7D6125AA" w14:textId="221CDBBC" w:rsidR="0027723A" w:rsidRPr="00453E2D" w:rsidRDefault="006F17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IMLI VISITING FELLOWS</w:t>
      </w:r>
    </w:p>
    <w:p w14:paraId="339BF7C8" w14:textId="0A88D53A" w:rsidR="006F17BF" w:rsidRPr="00453E2D" w:rsidRDefault="006F17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Academic year </w:t>
      </w:r>
      <w:r w:rsidR="008373FE"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2010</w:t>
      </w:r>
      <w:r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0A26"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73FE" w:rsidRPr="00453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2011</w:t>
      </w:r>
    </w:p>
    <w:p w14:paraId="0BF3A0C1" w14:textId="017DDE36" w:rsidR="00190A26" w:rsidRPr="00453E2D" w:rsidRDefault="00190A26">
      <w:pPr>
        <w:rPr>
          <w:rFonts w:ascii="Times New Roman" w:hAnsi="Times New Roman" w:cs="Times New Roman"/>
          <w:sz w:val="24"/>
          <w:szCs w:val="24"/>
        </w:rPr>
      </w:pPr>
    </w:p>
    <w:p w14:paraId="131A851E" w14:textId="2056D3F3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C. Abela (Malta, Deputy Executive Director (Ports), </w:t>
      </w:r>
      <w:r w:rsidR="00453E2D" w:rsidRPr="00453E2D">
        <w:rPr>
          <w:rFonts w:ascii="Times New Roman" w:hAnsi="Times New Roman" w:cs="Times New Roman"/>
          <w:sz w:val="24"/>
          <w:szCs w:val="24"/>
        </w:rPr>
        <w:t xml:space="preserve">Malta </w:t>
      </w:r>
      <w:r w:rsidRPr="00453E2D">
        <w:rPr>
          <w:rFonts w:ascii="Times New Roman" w:hAnsi="Times New Roman" w:cs="Times New Roman"/>
          <w:sz w:val="24"/>
          <w:szCs w:val="24"/>
        </w:rPr>
        <w:t>Maritime Authority)</w:t>
      </w:r>
    </w:p>
    <w:p w14:paraId="4CD99AD6" w14:textId="2F1FE47F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Hon. Justice J.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Allsop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(Australia, Federal Court of Australia, Sydney)</w:t>
      </w:r>
    </w:p>
    <w:p w14:paraId="084CF588" w14:textId="42644CE8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Prof. I. Arroyo</w:t>
      </w:r>
      <w:r w:rsidRPr="0045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E2D">
        <w:rPr>
          <w:rFonts w:ascii="Times New Roman" w:hAnsi="Times New Roman" w:cs="Times New Roman"/>
          <w:sz w:val="24"/>
          <w:szCs w:val="24"/>
        </w:rPr>
        <w:t>(Spain, Attorney at Law and President of the Spanish Maritime Law Association)</w:t>
      </w:r>
    </w:p>
    <w:p w14:paraId="0B74058D" w14:textId="2C417FF4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R.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Balkin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(UK, Director, Legal Affairs and External Relations Division, I</w:t>
      </w:r>
      <w:r w:rsidR="00453E2D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453E2D">
        <w:rPr>
          <w:rFonts w:ascii="Times New Roman" w:hAnsi="Times New Roman" w:cs="Times New Roman"/>
          <w:sz w:val="24"/>
          <w:szCs w:val="24"/>
        </w:rPr>
        <w:t>M</w:t>
      </w:r>
      <w:r w:rsidR="00453E2D">
        <w:rPr>
          <w:rFonts w:ascii="Times New Roman" w:hAnsi="Times New Roman" w:cs="Times New Roman"/>
          <w:sz w:val="24"/>
          <w:szCs w:val="24"/>
        </w:rPr>
        <w:t xml:space="preserve">aritime </w:t>
      </w:r>
      <w:r w:rsidRPr="00453E2D">
        <w:rPr>
          <w:rFonts w:ascii="Times New Roman" w:hAnsi="Times New Roman" w:cs="Times New Roman"/>
          <w:sz w:val="24"/>
          <w:szCs w:val="24"/>
        </w:rPr>
        <w:t>O</w:t>
      </w:r>
      <w:r w:rsidR="00453E2D">
        <w:rPr>
          <w:rFonts w:ascii="Times New Roman" w:hAnsi="Times New Roman" w:cs="Times New Roman"/>
          <w:sz w:val="24"/>
          <w:szCs w:val="24"/>
        </w:rPr>
        <w:t>rganization (IMO)</w:t>
      </w:r>
      <w:r w:rsidRPr="00453E2D">
        <w:rPr>
          <w:rFonts w:ascii="Times New Roman" w:hAnsi="Times New Roman" w:cs="Times New Roman"/>
          <w:sz w:val="24"/>
          <w:szCs w:val="24"/>
        </w:rPr>
        <w:t>)</w:t>
      </w:r>
    </w:p>
    <w:p w14:paraId="7D05ACF7" w14:textId="77777777" w:rsidR="00F87282" w:rsidRPr="00453E2D" w:rsidRDefault="00F87282" w:rsidP="00F87282">
      <w:pPr>
        <w:pStyle w:val="NormalWeb"/>
        <w:jc w:val="both"/>
      </w:pPr>
      <w:r w:rsidRPr="00453E2D">
        <w:t xml:space="preserve">Ambassador Dr. M. </w:t>
      </w:r>
      <w:proofErr w:type="spellStart"/>
      <w:r w:rsidRPr="00453E2D">
        <w:t>Bartolo</w:t>
      </w:r>
      <w:proofErr w:type="spellEnd"/>
      <w:r w:rsidRPr="00453E2D">
        <w:t xml:space="preserve"> (Malta, Ambassador and Permanent Representative of Malta to the European Office of the United Nations, its Specialized </w:t>
      </w:r>
      <w:proofErr w:type="gramStart"/>
      <w:r w:rsidRPr="00453E2D">
        <w:t>Agencies</w:t>
      </w:r>
      <w:proofErr w:type="gramEnd"/>
      <w:r w:rsidRPr="00453E2D">
        <w:t xml:space="preserve"> and other International Organizations in Geneva)</w:t>
      </w:r>
    </w:p>
    <w:p w14:paraId="12D3ECE4" w14:textId="6F07C602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A. Bishop (U.K., Consultant, Holman,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Fenwich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&amp; Willan Law Firm)</w:t>
      </w:r>
    </w:p>
    <w:p w14:paraId="40B39F85" w14:textId="0B9E2653" w:rsidR="00F87282" w:rsidRPr="00453E2D" w:rsidRDefault="00F87282" w:rsidP="00F8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Ph.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Boisson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(France, Communication Director and Legal Adviser, Marine Division, Bureau Veritas, IMLI Governor)</w:t>
      </w:r>
    </w:p>
    <w:p w14:paraId="5B7E4D13" w14:textId="255D6BC8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Dr. S. Borg (Malta, University of Malta)</w:t>
      </w:r>
    </w:p>
    <w:p w14:paraId="50E9D48B" w14:textId="7F6239DD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F. Borgia </w:t>
      </w:r>
      <w:r w:rsidR="00DB462E">
        <w:rPr>
          <w:rFonts w:ascii="Times New Roman" w:hAnsi="Times New Roman" w:cs="Times New Roman"/>
          <w:sz w:val="24"/>
          <w:szCs w:val="24"/>
        </w:rPr>
        <w:t>(</w:t>
      </w:r>
      <w:r w:rsidRPr="00453E2D">
        <w:rPr>
          <w:rFonts w:ascii="Times New Roman" w:hAnsi="Times New Roman" w:cs="Times New Roman"/>
          <w:sz w:val="24"/>
          <w:szCs w:val="24"/>
        </w:rPr>
        <w:t xml:space="preserve">Italy, Lecturer of Law, University of Rome “Tor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Vergata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>”</w:t>
      </w:r>
      <w:r w:rsidR="00DB462E">
        <w:rPr>
          <w:rFonts w:ascii="Times New Roman" w:hAnsi="Times New Roman" w:cs="Times New Roman"/>
          <w:sz w:val="24"/>
          <w:szCs w:val="24"/>
        </w:rPr>
        <w:t>)</w:t>
      </w:r>
    </w:p>
    <w:p w14:paraId="4A56C9A6" w14:textId="200AAA0D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Admiral F.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Caffio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(Italy, Head of the Legal and International Judicial Affairs Unit of the Italian Navy)</w:t>
      </w:r>
    </w:p>
    <w:p w14:paraId="785EE672" w14:textId="4AF4417B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Sir. R. Coleman (UK, Barrister at Law of the Inner Temple, European Union Liaison Officer of the Baltic and International Maritime Council and Former EU Director –General of Transport)</w:t>
      </w:r>
    </w:p>
    <w:p w14:paraId="19F66556" w14:textId="7BC3A7C5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Mr. M. Davis (UK, Lawyer, Davis &amp; Co.)</w:t>
      </w:r>
    </w:p>
    <w:p w14:paraId="66EEE1CE" w14:textId="341DFCF0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Dr. K.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Deketelaere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[Belgium, Secretary General of the League of European Research Universities, Professor of Law, University of Leuven, Belgium)</w:t>
      </w:r>
    </w:p>
    <w:p w14:paraId="077997B1" w14:textId="23DCDA71" w:rsidR="00F87282" w:rsidRPr="00DB462E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R.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Duerler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(Switzerland, Head, Swiss Maritime Navigation Office)</w:t>
      </w:r>
    </w:p>
    <w:p w14:paraId="1648EE2D" w14:textId="35FCE860" w:rsidR="00F87282" w:rsidRPr="00DB462E" w:rsidRDefault="00F87282" w:rsidP="00F872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E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Prof. A. Di Stefano (Italy, Lawyer. Re</w:t>
      </w:r>
      <w:r w:rsidRPr="00453E2D">
        <w:rPr>
          <w:rFonts w:ascii="Times New Roman" w:hAnsi="Times New Roman" w:cs="Times New Roman"/>
          <w:color w:val="000000"/>
          <w:sz w:val="24"/>
          <w:szCs w:val="24"/>
        </w:rPr>
        <w:t>searcher in international law and senior lecturer in European Union Law at the University of Catania)</w:t>
      </w:r>
    </w:p>
    <w:p w14:paraId="3DD011C1" w14:textId="61BEF2EB" w:rsidR="00F87282" w:rsidRPr="00453E2D" w:rsidRDefault="00F87282" w:rsidP="00F8728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53E2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Prof. P. Ehlers (Germany, </w:t>
      </w:r>
      <w:r w:rsidRPr="00453E2D">
        <w:rPr>
          <w:rFonts w:ascii="Times New Roman" w:hAnsi="Times New Roman" w:cs="Times New Roman"/>
          <w:iCs/>
          <w:sz w:val="24"/>
          <w:szCs w:val="24"/>
        </w:rPr>
        <w:t xml:space="preserve">Former President of the German Federal </w:t>
      </w:r>
      <w:proofErr w:type="gramStart"/>
      <w:r w:rsidRPr="00453E2D">
        <w:rPr>
          <w:rFonts w:ascii="Times New Roman" w:hAnsi="Times New Roman" w:cs="Times New Roman"/>
          <w:iCs/>
          <w:sz w:val="24"/>
          <w:szCs w:val="24"/>
        </w:rPr>
        <w:t>Maritime</w:t>
      </w:r>
      <w:proofErr w:type="gramEnd"/>
      <w:r w:rsidRPr="00453E2D">
        <w:rPr>
          <w:rFonts w:ascii="Times New Roman" w:hAnsi="Times New Roman" w:cs="Times New Roman"/>
          <w:iCs/>
          <w:sz w:val="24"/>
          <w:szCs w:val="24"/>
        </w:rPr>
        <w:t xml:space="preserve"> and Hydrographic Agency)</w:t>
      </w:r>
    </w:p>
    <w:p w14:paraId="00BFC9BB" w14:textId="2BF0202E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Prof. T. Endicott (UK, Dean of the Faculty of Laws at Oxford University)</w:t>
      </w:r>
    </w:p>
    <w:p w14:paraId="28719E2A" w14:textId="78EBCC7F" w:rsidR="00F87282" w:rsidRPr="00DB462E" w:rsidRDefault="00F87282" w:rsidP="00DB462E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Faghfouri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(Iran, President, Multimodal Transport Association)</w:t>
      </w:r>
    </w:p>
    <w:p w14:paraId="6F8F87AA" w14:textId="77777777" w:rsidR="00DB462E" w:rsidRDefault="00DB462E" w:rsidP="00F87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76D38" w14:textId="77777777" w:rsidR="00DB462E" w:rsidRDefault="00DB462E" w:rsidP="00F87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EB7A4" w14:textId="0B4454DB" w:rsidR="00F87282" w:rsidRPr="00DB462E" w:rsidRDefault="00F87282" w:rsidP="00DB462E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M. Fitzmaurice (Poland, Professor of Public International Law, </w:t>
      </w:r>
      <w:r w:rsidRPr="00453E2D">
        <w:rPr>
          <w:rFonts w:ascii="Times New Roman" w:hAnsi="Times New Roman" w:cs="Times New Roman"/>
          <w:sz w:val="24"/>
          <w:szCs w:val="24"/>
          <w:lang w:val="en"/>
        </w:rPr>
        <w:t>Department of Law, Queen Mary, University of London)</w:t>
      </w:r>
    </w:p>
    <w:p w14:paraId="44485EB8" w14:textId="4DCAD2C6" w:rsidR="00F87282" w:rsidRPr="00DB462E" w:rsidRDefault="00F87282" w:rsidP="00F87282">
      <w:pPr>
        <w:tabs>
          <w:tab w:val="left" w:pos="8460"/>
        </w:tabs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Filletti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(Malta, LL.M. [IMLI], Advocate, Hon</w:t>
      </w:r>
      <w:r w:rsidR="00DB462E">
        <w:rPr>
          <w:rFonts w:ascii="Times New Roman" w:hAnsi="Times New Roman" w:cs="Times New Roman"/>
          <w:sz w:val="24"/>
          <w:szCs w:val="24"/>
        </w:rPr>
        <w:t>orary</w:t>
      </w:r>
      <w:r w:rsidRPr="00453E2D">
        <w:rPr>
          <w:rFonts w:ascii="Times New Roman" w:hAnsi="Times New Roman" w:cs="Times New Roman"/>
          <w:sz w:val="24"/>
          <w:szCs w:val="24"/>
        </w:rPr>
        <w:t xml:space="preserve"> Consul for Ecuador)</w:t>
      </w:r>
    </w:p>
    <w:p w14:paraId="266C25DC" w14:textId="74BED174" w:rsidR="00F87282" w:rsidRPr="00DB462E" w:rsidRDefault="00F87282" w:rsidP="00F87282">
      <w:pPr>
        <w:tabs>
          <w:tab w:val="left" w:pos="8460"/>
        </w:tabs>
        <w:ind w:right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E2D">
        <w:rPr>
          <w:rFonts w:ascii="Times New Roman" w:hAnsi="Times New Roman" w:cs="Times New Roman"/>
          <w:bCs/>
          <w:sz w:val="24"/>
          <w:szCs w:val="24"/>
        </w:rPr>
        <w:t>Prof. Ph. Gautier (Belgium, Registrar, the International Tribunal for the Law of the Sea</w:t>
      </w:r>
      <w:r w:rsidR="00DB462E">
        <w:rPr>
          <w:rFonts w:ascii="Times New Roman" w:hAnsi="Times New Roman" w:cs="Times New Roman"/>
          <w:bCs/>
          <w:sz w:val="24"/>
          <w:szCs w:val="24"/>
        </w:rPr>
        <w:t xml:space="preserve"> (ITLOS)</w:t>
      </w:r>
      <w:r w:rsidRPr="00453E2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3A957B" w14:textId="406D720D" w:rsidR="00F87282" w:rsidRPr="00DB462E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bCs/>
          <w:sz w:val="24"/>
          <w:szCs w:val="24"/>
        </w:rPr>
        <w:t xml:space="preserve">Dr. K. </w:t>
      </w:r>
      <w:proofErr w:type="spellStart"/>
      <w:r w:rsidRPr="00453E2D">
        <w:rPr>
          <w:rFonts w:ascii="Times New Roman" w:hAnsi="Times New Roman" w:cs="Times New Roman"/>
          <w:bCs/>
          <w:sz w:val="24"/>
          <w:szCs w:val="24"/>
        </w:rPr>
        <w:t>Ghirxi</w:t>
      </w:r>
      <w:proofErr w:type="spellEnd"/>
      <w:r w:rsidRPr="0045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E2D">
        <w:rPr>
          <w:rFonts w:ascii="Times New Roman" w:hAnsi="Times New Roman" w:cs="Times New Roman"/>
          <w:bCs/>
          <w:sz w:val="24"/>
          <w:szCs w:val="24"/>
        </w:rPr>
        <w:t>(Malta, Inspector, Marine Accident and Incident Investigation</w:t>
      </w:r>
      <w:r w:rsidR="00DB462E">
        <w:rPr>
          <w:rFonts w:ascii="Times New Roman" w:hAnsi="Times New Roman" w:cs="Times New Roman"/>
          <w:sz w:val="24"/>
          <w:szCs w:val="24"/>
        </w:rPr>
        <w:t xml:space="preserve"> </w:t>
      </w:r>
      <w:r w:rsidRPr="00453E2D">
        <w:rPr>
          <w:rFonts w:ascii="Times New Roman" w:hAnsi="Times New Roman" w:cs="Times New Roman"/>
          <w:bCs/>
          <w:sz w:val="24"/>
          <w:szCs w:val="24"/>
        </w:rPr>
        <w:t>Merchant Shipping Directorate, Transport Malta)</w:t>
      </w:r>
    </w:p>
    <w:p w14:paraId="3B95DDB7" w14:textId="51F939D1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Mr. G. Gonzalez (Spain, Programme Officer, Preparedness and Response Unit, Regional Marine Pollution Emergency Response Centre for the Mediterranean Sea, [REMPEC])</w:t>
      </w:r>
    </w:p>
    <w:p w14:paraId="44567E6D" w14:textId="359C932D" w:rsidR="00F87282" w:rsidRPr="00DB462E" w:rsidRDefault="00F87282" w:rsidP="00DB462E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M.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Grbec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(Slovenia, Lawyer and Private Consultant, Former IMLI Lecturer)</w:t>
      </w:r>
    </w:p>
    <w:p w14:paraId="4CBDB116" w14:textId="7AE579B7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Dr. P. Griggs (UK, Past President, Comite Maritime International</w:t>
      </w:r>
      <w:r w:rsidR="00E03F72">
        <w:rPr>
          <w:rFonts w:ascii="Times New Roman" w:hAnsi="Times New Roman" w:cs="Times New Roman"/>
          <w:sz w:val="24"/>
          <w:szCs w:val="24"/>
        </w:rPr>
        <w:t xml:space="preserve"> (CMI)</w:t>
      </w:r>
      <w:r w:rsidRPr="00453E2D">
        <w:rPr>
          <w:rFonts w:ascii="Times New Roman" w:hAnsi="Times New Roman" w:cs="Times New Roman"/>
          <w:sz w:val="24"/>
          <w:szCs w:val="24"/>
        </w:rPr>
        <w:t>, Consultant with Ince &amp; Co)</w:t>
      </w:r>
    </w:p>
    <w:p w14:paraId="3158E4B9" w14:textId="684133DE" w:rsidR="00F87282" w:rsidRPr="00E03F72" w:rsidRDefault="00F87282" w:rsidP="00E03F7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Mr. D. Goodwin (Australia, Barrister &amp; Arbitrator)</w:t>
      </w:r>
    </w:p>
    <w:p w14:paraId="7A0D8568" w14:textId="1B9EE6FD" w:rsidR="00F87282" w:rsidRPr="00CB585A" w:rsidRDefault="00F87282" w:rsidP="00CB585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Major [Rtd] A. Hall (UK, Senior </w:t>
      </w:r>
      <w:proofErr w:type="gramStart"/>
      <w:r w:rsidRPr="00453E2D">
        <w:rPr>
          <w:rFonts w:ascii="Times New Roman" w:hAnsi="Times New Roman" w:cs="Times New Roman"/>
          <w:sz w:val="24"/>
          <w:szCs w:val="24"/>
        </w:rPr>
        <w:t>Consultant</w:t>
      </w:r>
      <w:proofErr w:type="gramEnd"/>
      <w:r w:rsidRPr="00453E2D">
        <w:rPr>
          <w:rFonts w:ascii="Times New Roman" w:hAnsi="Times New Roman" w:cs="Times New Roman"/>
          <w:sz w:val="24"/>
          <w:szCs w:val="24"/>
        </w:rPr>
        <w:t xml:space="preserve"> and Instructor LITAV, Italy)</w:t>
      </w:r>
    </w:p>
    <w:p w14:paraId="3D646496" w14:textId="192AAF18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Mr. G. Hunter</w:t>
      </w:r>
      <w:r w:rsidRPr="0045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E2D">
        <w:rPr>
          <w:rFonts w:ascii="Times New Roman" w:hAnsi="Times New Roman" w:cs="Times New Roman"/>
          <w:sz w:val="24"/>
          <w:szCs w:val="24"/>
        </w:rPr>
        <w:t>(UK, Chief Documentary Affairs Officer at BIMCO, Denmark)</w:t>
      </w:r>
    </w:p>
    <w:p w14:paraId="2477C642" w14:textId="26CA3AA6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Dr. X. Hinrichs (Germany, Legal Officer)</w:t>
      </w:r>
    </w:p>
    <w:p w14:paraId="189066D0" w14:textId="5DA085B3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</w:t>
      </w:r>
      <w:r w:rsidRPr="00453E2D">
        <w:rPr>
          <w:rFonts w:ascii="Times New Roman" w:hAnsi="Times New Roman" w:cs="Times New Roman"/>
          <w:sz w:val="24"/>
          <w:szCs w:val="24"/>
        </w:rPr>
        <w:t>r. M. Jacobsson (Sweden)</w:t>
      </w:r>
    </w:p>
    <w:p w14:paraId="7C2825E7" w14:textId="0F102591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A. Kanehara (Japan, Professor of Law, Faculty of Law,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Rikkyo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University of Japan)</w:t>
      </w:r>
    </w:p>
    <w:p w14:paraId="489653C4" w14:textId="11DBB395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53E2D">
        <w:rPr>
          <w:rFonts w:ascii="Times New Roman" w:hAnsi="Times New Roman" w:cs="Times New Roman"/>
          <w:sz w:val="24"/>
          <w:szCs w:val="24"/>
          <w:highlight w:val="white"/>
        </w:rPr>
        <w:t>Mr. N. Kanehara (Japan, Minister and Deputy Chief of Mission, Embassy of Japan in Seoul Korea)</w:t>
      </w:r>
    </w:p>
    <w:p w14:paraId="22660BF9" w14:textId="2D25234D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Dr. D.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Konig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(Germany, Chair of Public Law, General Administrative Law, International and European Law)</w:t>
      </w:r>
    </w:p>
    <w:p w14:paraId="7AF383FA" w14:textId="62E20738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Dr. P. Mallia (Malta, Faculty of Laws, University of Malta)</w:t>
      </w:r>
    </w:p>
    <w:p w14:paraId="0837EB08" w14:textId="54CF6CA7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Mr. D. Martin-Clark (UK, Insurance and Shipping Consultant, Commercial Disputes Arbitrator and Mediator)</w:t>
      </w:r>
    </w:p>
    <w:p w14:paraId="10061A09" w14:textId="7F658B63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L. Mbanefo </w:t>
      </w:r>
      <w:r w:rsidR="00CB585A">
        <w:rPr>
          <w:rFonts w:ascii="Times New Roman" w:hAnsi="Times New Roman" w:cs="Times New Roman"/>
          <w:sz w:val="24"/>
          <w:szCs w:val="24"/>
        </w:rPr>
        <w:t>(</w:t>
      </w:r>
      <w:r w:rsidRPr="00453E2D">
        <w:rPr>
          <w:rFonts w:ascii="Times New Roman" w:hAnsi="Times New Roman" w:cs="Times New Roman"/>
          <w:sz w:val="24"/>
          <w:szCs w:val="24"/>
          <w:lang w:val="pt-BR"/>
        </w:rPr>
        <w:t>Nigeria, Principle, Louis Mbanefo &amp; Co Law Firm, Vice President, Nigerian Maritime Law Association</w:t>
      </w:r>
      <w:r w:rsidR="00CB585A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03865A5A" w14:textId="127FC8FA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Kofi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Mbiah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(Ghana, Chairman, I</w:t>
      </w:r>
      <w:r w:rsidR="00CB585A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453E2D">
        <w:rPr>
          <w:rFonts w:ascii="Times New Roman" w:hAnsi="Times New Roman" w:cs="Times New Roman"/>
          <w:sz w:val="24"/>
          <w:szCs w:val="24"/>
        </w:rPr>
        <w:t>M</w:t>
      </w:r>
      <w:r w:rsidR="00CB585A">
        <w:rPr>
          <w:rFonts w:ascii="Times New Roman" w:hAnsi="Times New Roman" w:cs="Times New Roman"/>
          <w:sz w:val="24"/>
          <w:szCs w:val="24"/>
        </w:rPr>
        <w:t xml:space="preserve">aritime </w:t>
      </w:r>
      <w:r w:rsidRPr="00453E2D">
        <w:rPr>
          <w:rFonts w:ascii="Times New Roman" w:hAnsi="Times New Roman" w:cs="Times New Roman"/>
          <w:sz w:val="24"/>
          <w:szCs w:val="24"/>
        </w:rPr>
        <w:t>O</w:t>
      </w:r>
      <w:r w:rsidR="00CB585A">
        <w:rPr>
          <w:rFonts w:ascii="Times New Roman" w:hAnsi="Times New Roman" w:cs="Times New Roman"/>
          <w:sz w:val="24"/>
          <w:szCs w:val="24"/>
        </w:rPr>
        <w:t>rganization (IMO)</w:t>
      </w:r>
      <w:r w:rsidRPr="00453E2D">
        <w:rPr>
          <w:rFonts w:ascii="Times New Roman" w:hAnsi="Times New Roman" w:cs="Times New Roman"/>
          <w:sz w:val="24"/>
          <w:szCs w:val="24"/>
        </w:rPr>
        <w:t xml:space="preserve"> Legal Committee and Chief Executive, Ghana Shippers Authority)</w:t>
      </w:r>
    </w:p>
    <w:p w14:paraId="72747A58" w14:textId="37B1D4DA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M</w:t>
      </w:r>
      <w:r w:rsidRPr="00453E2D">
        <w:rPr>
          <w:rFonts w:ascii="Times New Roman" w:hAnsi="Times New Roman" w:cs="Times New Roman"/>
          <w:sz w:val="24"/>
          <w:szCs w:val="24"/>
        </w:rPr>
        <w:t>r. J. McPhail (U.K., Thomas Miller, Managers of the UK P &amp; I Club)</w:t>
      </w:r>
    </w:p>
    <w:p w14:paraId="33F29522" w14:textId="7B1305A5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H.E. Dr. U. Mifsud Bonnici (Malta, President Emeritus, Republic of Malta)</w:t>
      </w:r>
    </w:p>
    <w:p w14:paraId="7C501B21" w14:textId="77777777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F.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Mucci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(Italy, Professor of European Union Law, Faculty of Law, University of Rome ‘Tor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Vergata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>’)</w:t>
      </w:r>
    </w:p>
    <w:p w14:paraId="4419E400" w14:textId="77777777" w:rsidR="003D6BD6" w:rsidRDefault="003D6BD6" w:rsidP="00F872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82DC2C4" w14:textId="52348688" w:rsidR="00F87282" w:rsidRPr="00453E2D" w:rsidRDefault="00F87282" w:rsidP="00F872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B. Nielsen (Denmark, Comite Maritime International and Retired Partner of Kromann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Reumert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>, Copenhagen)</w:t>
      </w:r>
    </w:p>
    <w:p w14:paraId="7E95A3C1" w14:textId="77777777" w:rsidR="00F87282" w:rsidRPr="00453E2D" w:rsidRDefault="00F87282" w:rsidP="00F872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H.E. Mr. A.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Oegroseno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(Ambassador to Belgium, </w:t>
      </w:r>
      <w:proofErr w:type="gramStart"/>
      <w:r w:rsidRPr="00453E2D">
        <w:rPr>
          <w:rFonts w:ascii="Times New Roman" w:hAnsi="Times New Roman" w:cs="Times New Roman"/>
          <w:sz w:val="24"/>
          <w:szCs w:val="24"/>
        </w:rPr>
        <w:t>Luxembourg</w:t>
      </w:r>
      <w:proofErr w:type="gramEnd"/>
      <w:r w:rsidRPr="00453E2D">
        <w:rPr>
          <w:rFonts w:ascii="Times New Roman" w:hAnsi="Times New Roman" w:cs="Times New Roman"/>
          <w:sz w:val="24"/>
          <w:szCs w:val="24"/>
        </w:rPr>
        <w:t xml:space="preserve"> and the European Union)</w:t>
      </w:r>
    </w:p>
    <w:p w14:paraId="2AA5DDF7" w14:textId="2DA3C733" w:rsidR="00F87282" w:rsidRPr="00453E2D" w:rsidRDefault="00F87282" w:rsidP="00F872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J. Pace (Malta, </w:t>
      </w:r>
      <w:r w:rsidRPr="00453E2D">
        <w:rPr>
          <w:rFonts w:ascii="Times New Roman" w:hAnsi="Times New Roman" w:cs="Times New Roman"/>
          <w:bCs/>
          <w:sz w:val="24"/>
          <w:szCs w:val="24"/>
        </w:rPr>
        <w:t xml:space="preserve">Senior Programme Officer, </w:t>
      </w:r>
      <w:r w:rsidR="003D6BD6" w:rsidRPr="00DA6FEE">
        <w:rPr>
          <w:rFonts w:ascii="Times New Roman" w:hAnsi="Times New Roman" w:cs="Times New Roman"/>
          <w:sz w:val="24"/>
          <w:szCs w:val="24"/>
          <w:shd w:val="clear" w:color="auto" w:fill="FFFFFF"/>
        </w:rPr>
        <w:t>Regional Marine Pollution Emergency Response Centre for the Mediterranean Sea (</w:t>
      </w:r>
      <w:r w:rsidR="003D6BD6" w:rsidRPr="00DA6F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REMPEC</w:t>
      </w:r>
      <w:r w:rsidR="003D6BD6" w:rsidRPr="00DA6FE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A6FEE">
        <w:rPr>
          <w:rFonts w:ascii="Times New Roman" w:hAnsi="Times New Roman" w:cs="Times New Roman"/>
          <w:sz w:val="24"/>
          <w:szCs w:val="24"/>
        </w:rPr>
        <w:t>)</w:t>
      </w:r>
    </w:p>
    <w:p w14:paraId="36D61C2F" w14:textId="0497066D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Dr. M.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Pavliha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(Slovenia, Professor of Commercial, Transport and Insurance Law, Law Faculty, University of Ljubljana, Slovenia, Member of Parliament of the Republic of Slovenia)</w:t>
      </w:r>
    </w:p>
    <w:p w14:paraId="6B5A038C" w14:textId="70D9E9C1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Prof. F. M. B. Reynolds (UK, Q.C. (Hon.), Barrister, Professor Emeritus, University of Oxford)</w:t>
      </w:r>
    </w:p>
    <w:p w14:paraId="7937080A" w14:textId="27ED39E2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Prof. N.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Ronzitti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</w:t>
      </w:r>
      <w:r w:rsidR="00DA6FEE">
        <w:rPr>
          <w:rFonts w:ascii="Times New Roman" w:hAnsi="Times New Roman" w:cs="Times New Roman"/>
          <w:sz w:val="24"/>
          <w:szCs w:val="24"/>
        </w:rPr>
        <w:t>(</w:t>
      </w:r>
      <w:r w:rsidRPr="00453E2D">
        <w:rPr>
          <w:rFonts w:ascii="Times New Roman" w:hAnsi="Times New Roman" w:cs="Times New Roman"/>
          <w:sz w:val="24"/>
          <w:szCs w:val="24"/>
        </w:rPr>
        <w:t xml:space="preserve">Italy, Professor of International Law at the Libera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Guido Carli, Rome</w:t>
      </w:r>
      <w:r w:rsidR="00DA6FEE">
        <w:rPr>
          <w:rFonts w:ascii="Times New Roman" w:hAnsi="Times New Roman" w:cs="Times New Roman"/>
          <w:sz w:val="24"/>
          <w:szCs w:val="24"/>
        </w:rPr>
        <w:t>)</w:t>
      </w:r>
    </w:p>
    <w:p w14:paraId="5CE3BD6B" w14:textId="10EE5212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Talmon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(Germany, Reader in Public International Law, University of Oxford, St. Anne’s College)</w:t>
      </w:r>
    </w:p>
    <w:p w14:paraId="527C376F" w14:textId="5C34A083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Dr. I. Vella (Malta, Lawyer, Former IMLI Lecturer)</w:t>
      </w:r>
    </w:p>
    <w:p w14:paraId="59589524" w14:textId="295AA7C9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>Prof. F.L. Wiswall Jr (Vice-President, (Honoris Causa), Comite Maritime International</w:t>
      </w:r>
      <w:r w:rsidR="00DA6FEE">
        <w:rPr>
          <w:rFonts w:ascii="Times New Roman" w:hAnsi="Times New Roman" w:cs="Times New Roman"/>
          <w:sz w:val="24"/>
          <w:szCs w:val="24"/>
        </w:rPr>
        <w:t xml:space="preserve"> (CMI)</w:t>
      </w:r>
      <w:r w:rsidRPr="00453E2D">
        <w:rPr>
          <w:rFonts w:ascii="Times New Roman" w:hAnsi="Times New Roman" w:cs="Times New Roman"/>
          <w:sz w:val="24"/>
          <w:szCs w:val="24"/>
        </w:rPr>
        <w:t>, Proctor and Advocate in Admiralty, IMLI Governor)</w:t>
      </w:r>
    </w:p>
    <w:p w14:paraId="5E19BCF7" w14:textId="5B2BA4BE" w:rsidR="00F87282" w:rsidRPr="00453E2D" w:rsidRDefault="00F87282" w:rsidP="00F8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53E2D">
        <w:rPr>
          <w:rFonts w:ascii="Times New Roman" w:hAnsi="Times New Roman" w:cs="Times New Roman"/>
          <w:sz w:val="24"/>
          <w:szCs w:val="24"/>
        </w:rPr>
        <w:t xml:space="preserve">Mr. G. </w:t>
      </w:r>
      <w:proofErr w:type="spellStart"/>
      <w:r w:rsidRPr="00453E2D">
        <w:rPr>
          <w:rFonts w:ascii="Times New Roman" w:hAnsi="Times New Roman" w:cs="Times New Roman"/>
          <w:sz w:val="24"/>
          <w:szCs w:val="24"/>
        </w:rPr>
        <w:t>Xerri</w:t>
      </w:r>
      <w:proofErr w:type="spellEnd"/>
      <w:r w:rsidRPr="00453E2D">
        <w:rPr>
          <w:rFonts w:ascii="Times New Roman" w:hAnsi="Times New Roman" w:cs="Times New Roman"/>
          <w:sz w:val="24"/>
          <w:szCs w:val="24"/>
        </w:rPr>
        <w:t xml:space="preserve"> (Malta, Managing Director, Focal Maritime Services Co. Ltd.)</w:t>
      </w:r>
    </w:p>
    <w:p w14:paraId="54C26B06" w14:textId="1C73448C" w:rsidR="00190A26" w:rsidRPr="00453E2D" w:rsidRDefault="00F87282" w:rsidP="00F87282">
      <w:pPr>
        <w:pStyle w:val="NormalWeb"/>
      </w:pPr>
      <w:r w:rsidRPr="00453E2D">
        <w:t xml:space="preserve">Capt. J. </w:t>
      </w:r>
      <w:proofErr w:type="spellStart"/>
      <w:r w:rsidRPr="00453E2D">
        <w:t>Zerafa</w:t>
      </w:r>
      <w:proofErr w:type="spellEnd"/>
      <w:r w:rsidRPr="00453E2D">
        <w:t xml:space="preserve"> (Malta, SAFEMED Project Officer, Maritime Safety, Regional Marine Pollution Emergency Response Centre for the Mediterranean Sea, [REMPEC])</w:t>
      </w:r>
    </w:p>
    <w:sectPr w:rsidR="00190A26" w:rsidRPr="00453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659A" w14:textId="77777777" w:rsidR="007D6D06" w:rsidRDefault="007D6D06" w:rsidP="00F30F08">
      <w:pPr>
        <w:spacing w:after="0" w:line="240" w:lineRule="auto"/>
      </w:pPr>
      <w:r>
        <w:separator/>
      </w:r>
    </w:p>
  </w:endnote>
  <w:endnote w:type="continuationSeparator" w:id="0">
    <w:p w14:paraId="560691AA" w14:textId="77777777" w:rsidR="007D6D06" w:rsidRDefault="007D6D06" w:rsidP="00F3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28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79F0E" w14:textId="54ECDA98" w:rsidR="0041438D" w:rsidRDefault="00414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3822A" w14:textId="77777777" w:rsidR="0041438D" w:rsidRDefault="0041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37BD" w14:textId="77777777" w:rsidR="007D6D06" w:rsidRDefault="007D6D06" w:rsidP="00F30F08">
      <w:pPr>
        <w:spacing w:after="0" w:line="240" w:lineRule="auto"/>
      </w:pPr>
      <w:r>
        <w:separator/>
      </w:r>
    </w:p>
  </w:footnote>
  <w:footnote w:type="continuationSeparator" w:id="0">
    <w:p w14:paraId="680A93E4" w14:textId="77777777" w:rsidR="007D6D06" w:rsidRDefault="007D6D06" w:rsidP="00F3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332" w14:textId="72605177" w:rsidR="00F30F08" w:rsidRDefault="00F30F08">
    <w:pPr>
      <w:pStyle w:val="Header"/>
    </w:pPr>
    <w:r w:rsidRPr="00190A2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74223B76" wp14:editId="52FEE4F8">
          <wp:simplePos x="0" y="0"/>
          <wp:positionH relativeFrom="margin">
            <wp:align>center</wp:align>
          </wp:positionH>
          <wp:positionV relativeFrom="paragraph">
            <wp:posOffset>-324635</wp:posOffset>
          </wp:positionV>
          <wp:extent cx="6758305" cy="930165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LI Continuation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305" cy="93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C3"/>
    <w:rsid w:val="000079D8"/>
    <w:rsid w:val="00190A26"/>
    <w:rsid w:val="001F59C3"/>
    <w:rsid w:val="0027723A"/>
    <w:rsid w:val="003D6BD6"/>
    <w:rsid w:val="0041438D"/>
    <w:rsid w:val="00453E2D"/>
    <w:rsid w:val="006F17BF"/>
    <w:rsid w:val="00715CC3"/>
    <w:rsid w:val="007D6D06"/>
    <w:rsid w:val="008373FE"/>
    <w:rsid w:val="00A11590"/>
    <w:rsid w:val="00AD6E13"/>
    <w:rsid w:val="00C1575D"/>
    <w:rsid w:val="00CB585A"/>
    <w:rsid w:val="00DA6FEE"/>
    <w:rsid w:val="00DB462E"/>
    <w:rsid w:val="00E03F72"/>
    <w:rsid w:val="00F2036B"/>
    <w:rsid w:val="00F30F08"/>
    <w:rsid w:val="00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48C"/>
  <w15:chartTrackingRefBased/>
  <w15:docId w15:val="{81AE8C2F-AB0F-4490-BA0C-898D867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08"/>
  </w:style>
  <w:style w:type="paragraph" w:styleId="Footer">
    <w:name w:val="footer"/>
    <w:basedOn w:val="Normal"/>
    <w:link w:val="FooterChar"/>
    <w:uiPriority w:val="99"/>
    <w:unhideWhenUsed/>
    <w:rsid w:val="00F3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08"/>
  </w:style>
  <w:style w:type="character" w:customStyle="1" w:styleId="WW8Num1z0">
    <w:name w:val="WW8Num1z0"/>
    <w:qFormat/>
    <w:rsid w:val="00F87282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3D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Camilleri</dc:creator>
  <cp:keywords/>
  <dc:description/>
  <cp:lastModifiedBy>Claudette Camilleri</cp:lastModifiedBy>
  <cp:revision>14</cp:revision>
  <dcterms:created xsi:type="dcterms:W3CDTF">2020-05-06T14:46:00Z</dcterms:created>
  <dcterms:modified xsi:type="dcterms:W3CDTF">2020-05-07T12:26:00Z</dcterms:modified>
</cp:coreProperties>
</file>